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07A" w:rsidRDefault="0026407A">
      <w:pPr>
        <w:ind w:left="53" w:right="18"/>
        <w:rPr>
          <w:b/>
          <w:szCs w:val="28"/>
        </w:rPr>
      </w:pPr>
      <w:r w:rsidRPr="00F82544">
        <w:rPr>
          <w:b/>
          <w:szCs w:val="28"/>
        </w:rPr>
        <w:t>Письмо №56</w:t>
      </w:r>
      <w:r w:rsidR="00F82544">
        <w:rPr>
          <w:b/>
          <w:szCs w:val="28"/>
        </w:rPr>
        <w:t>9</w:t>
      </w:r>
      <w:bookmarkStart w:id="0" w:name="_GoBack"/>
      <w:bookmarkEnd w:id="0"/>
      <w:r w:rsidRPr="00F82544">
        <w:rPr>
          <w:b/>
          <w:szCs w:val="28"/>
        </w:rPr>
        <w:t xml:space="preserve"> от 29 мая 2023 года</w:t>
      </w:r>
    </w:p>
    <w:p w:rsidR="00F82544" w:rsidRDefault="00F82544">
      <w:pPr>
        <w:ind w:left="53" w:right="18"/>
        <w:rPr>
          <w:b/>
          <w:szCs w:val="28"/>
        </w:rPr>
      </w:pPr>
      <w:r>
        <w:rPr>
          <w:b/>
          <w:szCs w:val="28"/>
        </w:rPr>
        <w:t>О зачислении в первый класс</w:t>
      </w:r>
    </w:p>
    <w:p w:rsidR="00F82544" w:rsidRPr="00F82544" w:rsidRDefault="00F82544" w:rsidP="00F82544">
      <w:pPr>
        <w:ind w:left="53" w:right="18"/>
        <w:jc w:val="right"/>
        <w:rPr>
          <w:b/>
          <w:szCs w:val="28"/>
        </w:rPr>
      </w:pPr>
      <w:r>
        <w:rPr>
          <w:b/>
          <w:szCs w:val="28"/>
        </w:rPr>
        <w:t>Руководителям ОО</w:t>
      </w:r>
    </w:p>
    <w:p w:rsidR="0026407A" w:rsidRDefault="0026407A">
      <w:pPr>
        <w:ind w:left="53" w:right="18"/>
        <w:rPr>
          <w:b/>
          <w:sz w:val="32"/>
        </w:rPr>
      </w:pPr>
    </w:p>
    <w:p w:rsidR="0026407A" w:rsidRDefault="0026407A">
      <w:pPr>
        <w:ind w:left="53" w:right="18"/>
      </w:pPr>
      <w:r>
        <w:t xml:space="preserve">В соответствии с письмом </w:t>
      </w:r>
      <w:r w:rsidR="00F82544">
        <w:t>Министерств</w:t>
      </w:r>
      <w:r>
        <w:t>а</w:t>
      </w:r>
      <w:r w:rsidR="00F82544">
        <w:t xml:space="preserve"> </w:t>
      </w:r>
      <w:r w:rsidR="00F82544">
        <w:t>образования</w:t>
      </w:r>
      <w:r w:rsidR="00F82544">
        <w:t xml:space="preserve"> </w:t>
      </w:r>
      <w:r w:rsidR="00F82544">
        <w:t>и</w:t>
      </w:r>
      <w:r w:rsidR="00F82544">
        <w:t xml:space="preserve"> </w:t>
      </w:r>
      <w:r w:rsidR="00F82544">
        <w:t>науки</w:t>
      </w:r>
      <w:r w:rsidR="00F82544">
        <w:t xml:space="preserve"> </w:t>
      </w:r>
      <w:r w:rsidR="00F82544">
        <w:t>Республики</w:t>
      </w:r>
      <w:r w:rsidR="00F82544">
        <w:t xml:space="preserve"> </w:t>
      </w:r>
      <w:r w:rsidR="00F82544">
        <w:t>Дагестан</w:t>
      </w:r>
      <w:r w:rsidR="00F82544">
        <w:t xml:space="preserve"> </w:t>
      </w:r>
      <w:r>
        <w:t xml:space="preserve">№06-8137/10-18/23 от 29.05.2023г. МКУ «Управление образования» информирует о том, проведен мониторинг </w:t>
      </w:r>
      <w:r w:rsidRPr="0026407A">
        <w:t>хода приема заявлений на зачисление в первый класс в 2023/2024 учебном году</w:t>
      </w:r>
      <w:r>
        <w:t>.</w:t>
      </w:r>
    </w:p>
    <w:p w:rsidR="0026407A" w:rsidRDefault="0026407A" w:rsidP="0026407A">
      <w:pPr>
        <w:ind w:left="53" w:right="18"/>
      </w:pPr>
      <w:r>
        <w:t>Результа</w:t>
      </w:r>
      <w:r>
        <w:t>ты мониторинга</w:t>
      </w:r>
      <w:r w:rsidRPr="0026407A">
        <w:t xml:space="preserve"> хода приема заявлений на зачисление в первый класс в 2023/2024 учебном году</w:t>
      </w:r>
      <w:r>
        <w:t xml:space="preserve">, </w:t>
      </w:r>
      <w:r>
        <w:t xml:space="preserve">в том числе посредством Единого портала государственных (муниципальных) </w:t>
      </w:r>
      <w:r>
        <w:t>услуг показали, что в</w:t>
      </w:r>
      <w:r w:rsidRPr="0026407A">
        <w:t>сего заявлений в АИС "Зачисление в ОО"</w:t>
      </w:r>
      <w:r>
        <w:t xml:space="preserve"> – 296, </w:t>
      </w:r>
      <w:r w:rsidRPr="0026407A">
        <w:t xml:space="preserve">из них принято с ЕПГУ </w:t>
      </w:r>
      <w:r>
        <w:t>– 138, д</w:t>
      </w:r>
      <w:r w:rsidRPr="0026407A">
        <w:t>оля принятых с ЕПГУ</w:t>
      </w:r>
      <w:r>
        <w:t xml:space="preserve"> – 46,62%.</w:t>
      </w:r>
    </w:p>
    <w:p w:rsidR="0026407A" w:rsidRDefault="0026407A" w:rsidP="0026407A">
      <w:pPr>
        <w:ind w:left="53" w:right="18"/>
      </w:pPr>
      <w:r w:rsidRPr="0026407A">
        <w:t>Мон</w:t>
      </w:r>
      <w:r>
        <w:t>и</w:t>
      </w:r>
      <w:r w:rsidRPr="0026407A">
        <w:t>торинг просроченных заявлений (поступивших с 01.04.2023 по 18.05.2023)</w:t>
      </w:r>
      <w:r>
        <w:t xml:space="preserve"> по району:</w:t>
      </w:r>
      <w:r w:rsidRPr="0026407A">
        <w:tab/>
      </w:r>
      <w:r w:rsidRPr="0026407A">
        <w:tab/>
      </w:r>
    </w:p>
    <w:p w:rsidR="0026407A" w:rsidRDefault="0026407A" w:rsidP="0026407A">
      <w:pPr>
        <w:ind w:left="53" w:right="18"/>
      </w:pPr>
      <w:r w:rsidRPr="0026407A">
        <w:t>всего заявлений в АИС "Зачисление в ОО"</w:t>
      </w:r>
      <w:r>
        <w:t xml:space="preserve"> – 296;</w:t>
      </w:r>
    </w:p>
    <w:p w:rsidR="0026407A" w:rsidRDefault="0026407A" w:rsidP="0026407A">
      <w:pPr>
        <w:ind w:left="53" w:right="18"/>
      </w:pPr>
      <w:r w:rsidRPr="0026407A">
        <w:t xml:space="preserve">Черновик просрочено (поданные с 1.04.2023 по 18.05.2023) </w:t>
      </w:r>
      <w:r>
        <w:t xml:space="preserve">– </w:t>
      </w:r>
      <w:r w:rsidRPr="00F82544">
        <w:rPr>
          <w:b/>
          <w:sz w:val="32"/>
        </w:rPr>
        <w:t>56</w:t>
      </w:r>
      <w:r>
        <w:t>,</w:t>
      </w:r>
    </w:p>
    <w:p w:rsidR="0026407A" w:rsidRPr="0026407A" w:rsidRDefault="0026407A" w:rsidP="0026407A">
      <w:pPr>
        <w:ind w:left="53" w:right="18"/>
      </w:pPr>
      <w:r>
        <w:t>д</w:t>
      </w:r>
      <w:r w:rsidRPr="0026407A">
        <w:t>оля просроченных заявлений</w:t>
      </w:r>
      <w:r>
        <w:t xml:space="preserve"> – 18,92%.</w:t>
      </w:r>
      <w:r w:rsidRPr="0026407A">
        <w:tab/>
      </w:r>
    </w:p>
    <w:p w:rsidR="0041471E" w:rsidRDefault="00F82544">
      <w:pPr>
        <w:ind w:left="53" w:right="18"/>
      </w:pPr>
      <w:r>
        <w:t>Просим</w:t>
      </w:r>
      <w:r>
        <w:t xml:space="preserve"> </w:t>
      </w:r>
      <w:r w:rsidR="0026407A" w:rsidRPr="00F82544">
        <w:rPr>
          <w:b/>
          <w:sz w:val="32"/>
        </w:rPr>
        <w:t xml:space="preserve">срочно </w:t>
      </w:r>
      <w:r w:rsidRPr="00F82544">
        <w:rPr>
          <w:b/>
          <w:sz w:val="32"/>
        </w:rPr>
        <w:t>принять</w:t>
      </w:r>
      <w:r w:rsidRPr="00F82544">
        <w:rPr>
          <w:b/>
          <w:sz w:val="32"/>
        </w:rPr>
        <w:t xml:space="preserve"> </w:t>
      </w:r>
      <w:r w:rsidRPr="00F82544">
        <w:rPr>
          <w:b/>
          <w:sz w:val="32"/>
        </w:rPr>
        <w:t>меры</w:t>
      </w:r>
      <w:r w:rsidRPr="00F82544">
        <w:rPr>
          <w:b/>
          <w:sz w:val="32"/>
        </w:rPr>
        <w:t xml:space="preserve"> </w:t>
      </w:r>
      <w:r w:rsidRPr="00F82544">
        <w:rPr>
          <w:b/>
          <w:sz w:val="32"/>
        </w:rPr>
        <w:t>по</w:t>
      </w:r>
      <w:r w:rsidRPr="00F82544">
        <w:rPr>
          <w:b/>
          <w:sz w:val="32"/>
        </w:rPr>
        <w:t xml:space="preserve"> </w:t>
      </w:r>
      <w:r w:rsidRPr="00F82544">
        <w:rPr>
          <w:b/>
          <w:sz w:val="32"/>
        </w:rPr>
        <w:t>устранению</w:t>
      </w:r>
      <w:r w:rsidRPr="00F82544">
        <w:rPr>
          <w:b/>
          <w:sz w:val="32"/>
        </w:rPr>
        <w:t xml:space="preserve"> </w:t>
      </w:r>
      <w:r w:rsidRPr="00F82544">
        <w:rPr>
          <w:b/>
          <w:sz w:val="32"/>
        </w:rPr>
        <w:t>выявленных</w:t>
      </w:r>
      <w:r w:rsidRPr="00F82544">
        <w:rPr>
          <w:b/>
          <w:sz w:val="32"/>
        </w:rPr>
        <w:t xml:space="preserve"> </w:t>
      </w:r>
      <w:r w:rsidRPr="00F82544">
        <w:rPr>
          <w:b/>
          <w:sz w:val="32"/>
        </w:rPr>
        <w:t>нарушений</w:t>
      </w:r>
      <w:r>
        <w:t xml:space="preserve"> </w:t>
      </w:r>
      <w:r>
        <w:t>и</w:t>
      </w:r>
      <w:r>
        <w:t xml:space="preserve"> </w:t>
      </w:r>
      <w:r>
        <w:t>достижению</w:t>
      </w:r>
      <w:r>
        <w:t xml:space="preserve"> </w:t>
      </w:r>
      <w:r>
        <w:t>целевого</w:t>
      </w:r>
      <w:r>
        <w:t xml:space="preserve"> </w:t>
      </w:r>
      <w:r>
        <w:t>показателя</w:t>
      </w:r>
      <w:r>
        <w:t xml:space="preserve"> </w:t>
      </w:r>
      <w:r>
        <w:t>оказания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«Прием</w:t>
      </w:r>
      <w:r>
        <w:t xml:space="preserve"> </w:t>
      </w:r>
      <w:r>
        <w:t>заявлений</w:t>
      </w:r>
      <w:r>
        <w:t xml:space="preserve"> </w:t>
      </w:r>
      <w:r>
        <w:t>о</w:t>
      </w:r>
      <w:r>
        <w:t xml:space="preserve"> </w:t>
      </w:r>
      <w:r>
        <w:t>зачислении</w:t>
      </w:r>
      <w:r>
        <w:t xml:space="preserve"> </w:t>
      </w:r>
      <w:r>
        <w:t>в</w:t>
      </w:r>
      <w:r>
        <w:t xml:space="preserve"> </w:t>
      </w:r>
      <w:r>
        <w:t>государственные</w:t>
      </w:r>
      <w:r>
        <w:t xml:space="preserve"> </w:t>
      </w:r>
      <w:r>
        <w:t>и</w:t>
      </w:r>
      <w:r>
        <w:t xml:space="preserve"> </w:t>
      </w:r>
      <w:r>
        <w:t>муниципальные</w:t>
      </w:r>
      <w:r>
        <w:t xml:space="preserve"> </w:t>
      </w:r>
      <w:r>
        <w:t>образовательные</w:t>
      </w:r>
      <w:r>
        <w:t xml:space="preserve"> </w:t>
      </w:r>
      <w:r>
        <w:t>организации</w:t>
      </w:r>
      <w:r>
        <w:t xml:space="preserve">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Федерации,</w:t>
      </w:r>
      <w:r>
        <w:t xml:space="preserve"> </w:t>
      </w:r>
      <w:r>
        <w:t>реализующие</w:t>
      </w:r>
      <w:r>
        <w:t xml:space="preserve"> </w:t>
      </w:r>
      <w:r>
        <w:t>программы</w:t>
      </w:r>
      <w:r>
        <w:t xml:space="preserve"> </w:t>
      </w:r>
      <w:r>
        <w:t>общего</w:t>
      </w:r>
      <w:r>
        <w:t xml:space="preserve"> </w:t>
      </w:r>
      <w:r>
        <w:t>образования».</w:t>
      </w:r>
      <w:r>
        <w:t xml:space="preserve"> </w:t>
      </w:r>
    </w:p>
    <w:p w:rsidR="00F82544" w:rsidRPr="00F82544" w:rsidRDefault="00F82544" w:rsidP="00F82544">
      <w:pPr>
        <w:spacing w:line="259" w:lineRule="auto"/>
        <w:ind w:right="0" w:firstLine="567"/>
        <w:rPr>
          <w:rFonts w:eastAsiaTheme="minorHAnsi"/>
          <w:color w:val="auto"/>
          <w:szCs w:val="28"/>
          <w:lang w:eastAsia="en-US"/>
        </w:rPr>
      </w:pPr>
      <w:r>
        <w:t xml:space="preserve"> </w:t>
      </w:r>
      <w:r>
        <w:t xml:space="preserve"> </w:t>
      </w:r>
      <w:r w:rsidRPr="00F82544">
        <w:rPr>
          <w:rFonts w:eastAsiaTheme="minorHAnsi"/>
          <w:color w:val="auto"/>
          <w:szCs w:val="28"/>
          <w:lang w:eastAsia="en-US"/>
        </w:rPr>
        <w:t>Напоминаем, что с 01.04.2023 до 30.06.2023 во время приема заявлений по закрепленной за общеобразовательной организацией территорией (далее – первая волна) всем заявлениям необходимо присваивать статусы «Принято к рассмотрению» / «Отказано». Рассмотрение поступившего заявления на зачисление в первый класс (смена статуса с «Черновик» на «Принято к рассмотрению» / «Отказано») должно осуществляться общеобразовательными</w:t>
      </w:r>
    </w:p>
    <w:p w:rsidR="00F82544" w:rsidRPr="00F82544" w:rsidRDefault="00F82544" w:rsidP="00F82544">
      <w:pPr>
        <w:spacing w:line="259" w:lineRule="auto"/>
        <w:ind w:right="0" w:firstLine="0"/>
        <w:rPr>
          <w:rFonts w:eastAsiaTheme="minorHAnsi"/>
          <w:color w:val="auto"/>
          <w:szCs w:val="28"/>
          <w:lang w:eastAsia="en-US"/>
        </w:rPr>
      </w:pPr>
      <w:r w:rsidRPr="00F82544">
        <w:rPr>
          <w:rFonts w:eastAsiaTheme="minorHAnsi"/>
          <w:color w:val="auto"/>
          <w:szCs w:val="28"/>
          <w:lang w:eastAsia="en-US"/>
        </w:rPr>
        <w:t xml:space="preserve">организациями в срок </w:t>
      </w:r>
      <w:r w:rsidRPr="00F82544">
        <w:rPr>
          <w:rFonts w:eastAsiaTheme="minorHAnsi"/>
          <w:b/>
          <w:color w:val="auto"/>
          <w:sz w:val="32"/>
          <w:szCs w:val="28"/>
          <w:lang w:eastAsia="en-US"/>
        </w:rPr>
        <w:t>не более 6 рабочих дней</w:t>
      </w:r>
      <w:r w:rsidRPr="00F82544">
        <w:rPr>
          <w:rFonts w:eastAsiaTheme="minorHAnsi"/>
          <w:color w:val="auto"/>
          <w:szCs w:val="28"/>
          <w:lang w:eastAsia="en-US"/>
        </w:rPr>
        <w:t>. Смена статуса на «Принято к рассмотрению» осуществляется при получении всех необходимых документов</w:t>
      </w:r>
    </w:p>
    <w:p w:rsidR="00F82544" w:rsidRPr="00F82544" w:rsidRDefault="00F82544" w:rsidP="00F82544">
      <w:pPr>
        <w:spacing w:line="259" w:lineRule="auto"/>
        <w:ind w:right="0" w:firstLine="0"/>
        <w:rPr>
          <w:rFonts w:eastAsiaTheme="minorHAnsi"/>
          <w:color w:val="auto"/>
          <w:szCs w:val="28"/>
          <w:lang w:eastAsia="en-US"/>
        </w:rPr>
      </w:pPr>
      <w:r w:rsidRPr="00F82544">
        <w:rPr>
          <w:rFonts w:eastAsiaTheme="minorHAnsi"/>
          <w:color w:val="auto"/>
          <w:szCs w:val="28"/>
          <w:lang w:eastAsia="en-US"/>
        </w:rPr>
        <w:t>от заявителя, смена статуса на «Отказано» осуществляется обязательно с указанием комментария для заявителя с обоснованием причин отказа.</w:t>
      </w:r>
    </w:p>
    <w:p w:rsidR="00F82544" w:rsidRPr="00F82544" w:rsidRDefault="00F82544" w:rsidP="00F82544">
      <w:pPr>
        <w:spacing w:line="259" w:lineRule="auto"/>
        <w:ind w:right="0" w:firstLine="0"/>
        <w:rPr>
          <w:rFonts w:eastAsiaTheme="minorHAnsi"/>
          <w:color w:val="auto"/>
          <w:szCs w:val="28"/>
          <w:lang w:eastAsia="en-US"/>
        </w:rPr>
      </w:pPr>
      <w:r w:rsidRPr="00F82544">
        <w:rPr>
          <w:rFonts w:eastAsiaTheme="minorHAnsi"/>
          <w:color w:val="auto"/>
          <w:szCs w:val="28"/>
          <w:lang w:eastAsia="en-US"/>
        </w:rPr>
        <w:t xml:space="preserve">Проставление статуса «Зачислен» возможно не ранее </w:t>
      </w:r>
      <w:r w:rsidRPr="00F82544">
        <w:rPr>
          <w:rFonts w:eastAsiaTheme="minorHAnsi"/>
          <w:b/>
          <w:color w:val="auto"/>
          <w:sz w:val="32"/>
          <w:szCs w:val="28"/>
          <w:lang w:eastAsia="en-US"/>
        </w:rPr>
        <w:t>30.06.2023</w:t>
      </w:r>
      <w:r w:rsidRPr="00F82544">
        <w:rPr>
          <w:rFonts w:eastAsiaTheme="minorHAnsi"/>
          <w:color w:val="auto"/>
          <w:sz w:val="32"/>
          <w:szCs w:val="28"/>
          <w:lang w:eastAsia="en-US"/>
        </w:rPr>
        <w:t xml:space="preserve"> </w:t>
      </w:r>
      <w:r w:rsidRPr="00F82544">
        <w:rPr>
          <w:rFonts w:eastAsiaTheme="minorHAnsi"/>
          <w:color w:val="auto"/>
          <w:szCs w:val="28"/>
          <w:lang w:eastAsia="en-US"/>
        </w:rPr>
        <w:t>и не позднее</w:t>
      </w:r>
    </w:p>
    <w:p w:rsidR="00F82544" w:rsidRPr="00F82544" w:rsidRDefault="00F82544" w:rsidP="00F82544">
      <w:pPr>
        <w:spacing w:line="259" w:lineRule="auto"/>
        <w:ind w:right="0" w:firstLine="0"/>
        <w:rPr>
          <w:rFonts w:eastAsiaTheme="minorHAnsi"/>
          <w:color w:val="auto"/>
          <w:szCs w:val="28"/>
          <w:lang w:eastAsia="en-US"/>
        </w:rPr>
      </w:pPr>
      <w:r w:rsidRPr="00F82544">
        <w:rPr>
          <w:rFonts w:eastAsiaTheme="minorHAnsi"/>
          <w:color w:val="auto"/>
          <w:szCs w:val="28"/>
          <w:lang w:eastAsia="en-US"/>
        </w:rPr>
        <w:t>05.07.2023, по итогам приема всех заявлений первой волны, вместе с изданием</w:t>
      </w:r>
    </w:p>
    <w:p w:rsidR="00F82544" w:rsidRPr="00F82544" w:rsidRDefault="00F82544" w:rsidP="00F82544">
      <w:pPr>
        <w:spacing w:line="259" w:lineRule="auto"/>
        <w:ind w:right="0" w:firstLine="0"/>
        <w:rPr>
          <w:rFonts w:eastAsiaTheme="minorHAnsi"/>
          <w:color w:val="auto"/>
          <w:szCs w:val="28"/>
          <w:lang w:eastAsia="en-US"/>
        </w:rPr>
      </w:pPr>
      <w:r w:rsidRPr="00F82544">
        <w:rPr>
          <w:rFonts w:eastAsiaTheme="minorHAnsi"/>
          <w:color w:val="auto"/>
          <w:szCs w:val="28"/>
          <w:lang w:eastAsia="en-US"/>
        </w:rPr>
        <w:t>распорядительных актов о приеме на обучение в системе.</w:t>
      </w:r>
    </w:p>
    <w:p w:rsidR="00F82544" w:rsidRDefault="00F82544" w:rsidP="00F82544">
      <w:pPr>
        <w:spacing w:line="259" w:lineRule="auto"/>
        <w:ind w:right="0" w:firstLine="0"/>
        <w:rPr>
          <w:rFonts w:eastAsiaTheme="minorHAnsi"/>
          <w:color w:val="auto"/>
          <w:szCs w:val="28"/>
          <w:lang w:eastAsia="en-US"/>
        </w:rPr>
      </w:pPr>
      <w:r w:rsidRPr="00F82544">
        <w:rPr>
          <w:rFonts w:eastAsiaTheme="minorHAnsi"/>
          <w:color w:val="auto"/>
          <w:szCs w:val="28"/>
          <w:lang w:eastAsia="en-US"/>
        </w:rPr>
        <w:t xml:space="preserve">Однако по состоянию на </w:t>
      </w:r>
      <w:r>
        <w:rPr>
          <w:rFonts w:eastAsiaTheme="minorHAnsi"/>
          <w:color w:val="auto"/>
          <w:szCs w:val="28"/>
          <w:lang w:eastAsia="en-US"/>
        </w:rPr>
        <w:t>25</w:t>
      </w:r>
      <w:r w:rsidRPr="00F82544">
        <w:rPr>
          <w:rFonts w:eastAsiaTheme="minorHAnsi"/>
          <w:color w:val="auto"/>
          <w:szCs w:val="28"/>
          <w:lang w:eastAsia="en-US"/>
        </w:rPr>
        <w:t xml:space="preserve">.05.2023 </w:t>
      </w:r>
      <w:r>
        <w:rPr>
          <w:rFonts w:eastAsiaTheme="minorHAnsi"/>
          <w:color w:val="auto"/>
          <w:szCs w:val="28"/>
          <w:lang w:eastAsia="en-US"/>
        </w:rPr>
        <w:t>хоть процент поданных заявлений через ЕПГУ возрос с 24% до 46,62%, тем не менее необходимо провести разъяснительную работу с родителями.</w:t>
      </w:r>
      <w:r w:rsidRPr="00F82544">
        <w:rPr>
          <w:rFonts w:eastAsiaTheme="minorHAnsi"/>
          <w:color w:val="auto"/>
          <w:szCs w:val="28"/>
          <w:lang w:eastAsia="en-US"/>
        </w:rPr>
        <w:t xml:space="preserve"> </w:t>
      </w:r>
    </w:p>
    <w:p w:rsidR="00F82544" w:rsidRPr="00F82544" w:rsidRDefault="00F82544" w:rsidP="00F82544">
      <w:pPr>
        <w:spacing w:line="259" w:lineRule="auto"/>
        <w:ind w:right="0" w:firstLine="0"/>
        <w:rPr>
          <w:rFonts w:eastAsiaTheme="minorHAnsi"/>
          <w:color w:val="auto"/>
          <w:szCs w:val="28"/>
          <w:lang w:eastAsia="en-US"/>
        </w:rPr>
      </w:pPr>
      <w:r w:rsidRPr="00F82544">
        <w:rPr>
          <w:rFonts w:eastAsiaTheme="minorHAnsi"/>
          <w:color w:val="auto"/>
          <w:szCs w:val="28"/>
          <w:lang w:eastAsia="en-US"/>
        </w:rPr>
        <w:t>Просьба довести до всех родителей, которые будут обращаться с заявлением о необходимости подачи заявления через портал госуслуг, так как процент подачи заявления через ЕПГУ очень низкий.</w:t>
      </w:r>
    </w:p>
    <w:p w:rsidR="00F82544" w:rsidRPr="00F82544" w:rsidRDefault="00F82544" w:rsidP="00F82544">
      <w:pPr>
        <w:spacing w:line="259" w:lineRule="auto"/>
        <w:ind w:right="0" w:firstLine="0"/>
        <w:rPr>
          <w:b/>
          <w:color w:val="auto"/>
          <w:szCs w:val="28"/>
          <w:lang w:eastAsia="en-US"/>
        </w:rPr>
      </w:pPr>
      <w:r w:rsidRPr="00F82544">
        <w:rPr>
          <w:rFonts w:eastAsiaTheme="minorHAnsi"/>
          <w:color w:val="auto"/>
          <w:szCs w:val="28"/>
          <w:lang w:eastAsia="en-US"/>
        </w:rPr>
        <w:t xml:space="preserve"> </w:t>
      </w:r>
      <w:r w:rsidRPr="00F82544">
        <w:rPr>
          <w:b/>
          <w:szCs w:val="28"/>
          <w:lang w:eastAsia="en-US"/>
        </w:rPr>
        <w:t>Начальник МКУ</w:t>
      </w:r>
    </w:p>
    <w:p w:rsidR="00F82544" w:rsidRPr="00F82544" w:rsidRDefault="00F82544" w:rsidP="00F82544">
      <w:pPr>
        <w:widowControl w:val="0"/>
        <w:spacing w:after="3" w:line="256" w:lineRule="auto"/>
        <w:ind w:right="125" w:firstLine="0"/>
        <w:rPr>
          <w:b/>
          <w:szCs w:val="28"/>
          <w:lang w:eastAsia="en-US"/>
        </w:rPr>
      </w:pPr>
      <w:r w:rsidRPr="00F82544">
        <w:rPr>
          <w:b/>
          <w:szCs w:val="28"/>
          <w:lang w:eastAsia="en-US"/>
        </w:rPr>
        <w:t>«Управление образования»:                                                                         Х.Исаева</w:t>
      </w:r>
    </w:p>
    <w:p w:rsidR="00F82544" w:rsidRPr="00F82544" w:rsidRDefault="00F82544" w:rsidP="00F82544">
      <w:pPr>
        <w:widowControl w:val="0"/>
        <w:shd w:val="clear" w:color="auto" w:fill="FFFFFF"/>
        <w:spacing w:line="256" w:lineRule="auto"/>
        <w:ind w:right="125" w:firstLine="567"/>
        <w:rPr>
          <w:i/>
          <w:sz w:val="20"/>
          <w:szCs w:val="28"/>
          <w:lang w:eastAsia="en-US"/>
        </w:rPr>
      </w:pPr>
      <w:r w:rsidRPr="00F82544">
        <w:rPr>
          <w:i/>
          <w:sz w:val="20"/>
          <w:szCs w:val="28"/>
          <w:lang w:eastAsia="en-US"/>
        </w:rPr>
        <w:t>Исп. Магомедова У.К.</w:t>
      </w:r>
    </w:p>
    <w:p w:rsidR="0041471E" w:rsidRDefault="00F82544" w:rsidP="00F82544">
      <w:pPr>
        <w:widowControl w:val="0"/>
        <w:shd w:val="clear" w:color="auto" w:fill="FFFFFF"/>
        <w:spacing w:line="256" w:lineRule="auto"/>
        <w:ind w:right="125" w:firstLine="567"/>
      </w:pPr>
      <w:r w:rsidRPr="00F82544">
        <w:rPr>
          <w:i/>
          <w:sz w:val="20"/>
          <w:szCs w:val="28"/>
          <w:lang w:eastAsia="en-US"/>
        </w:rPr>
        <w:t>Тел. 8 (903) 482 57-46</w:t>
      </w:r>
    </w:p>
    <w:sectPr w:rsidR="0041471E" w:rsidSect="00F82544">
      <w:pgSz w:w="11906" w:h="16838"/>
      <w:pgMar w:top="284" w:right="674" w:bottom="0" w:left="16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1E"/>
    <w:rsid w:val="0026407A"/>
    <w:rsid w:val="0041471E"/>
    <w:rsid w:val="00F8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02909"/>
  <w15:docId w15:val="{88F2560A-78CB-4306-B777-6E02E9FE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9" w:lineRule="auto"/>
      <w:ind w:right="186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298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7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cp:lastModifiedBy>Uma</cp:lastModifiedBy>
  <cp:revision>2</cp:revision>
  <dcterms:created xsi:type="dcterms:W3CDTF">2023-05-29T20:44:00Z</dcterms:created>
  <dcterms:modified xsi:type="dcterms:W3CDTF">2023-05-29T20:44:00Z</dcterms:modified>
</cp:coreProperties>
</file>